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F3BF" w14:textId="77777777" w:rsidR="00AA169C" w:rsidRDefault="00D928B6">
      <w:hyperlink r:id="rId8" w:history="1">
        <w:r w:rsidR="00AA169C" w:rsidRPr="00AF58C2">
          <w:rPr>
            <w:rStyle w:val="Hyperlink"/>
          </w:rPr>
          <w:t>healthyfoodforall@livewelllawrence.org</w:t>
        </w:r>
      </w:hyperlink>
      <w:r w:rsidR="00AA169C">
        <w:t xml:space="preserve"> </w:t>
      </w:r>
    </w:p>
    <w:p w14:paraId="1CF197B1" w14:textId="77777777" w:rsidR="00AA169C" w:rsidRDefault="00AA169C"/>
    <w:p w14:paraId="7B5528B5" w14:textId="77777777" w:rsidR="00883FCC" w:rsidRDefault="00AA169C" w:rsidP="00AA169C">
      <w:pPr>
        <w:pStyle w:val="ListParagraph"/>
        <w:numPr>
          <w:ilvl w:val="0"/>
          <w:numId w:val="11"/>
        </w:numPr>
      </w:pPr>
      <w:r>
        <w:t>to send email to the full work group</w:t>
      </w:r>
    </w:p>
    <w:p w14:paraId="0D079112" w14:textId="77777777" w:rsidR="00AA169C" w:rsidRDefault="00AA169C" w:rsidP="00AA169C">
      <w:pPr>
        <w:pStyle w:val="ListParagraph"/>
        <w:numPr>
          <w:ilvl w:val="0"/>
          <w:numId w:val="11"/>
        </w:numPr>
      </w:pPr>
      <w:r>
        <w:t>use for meeting notices</w:t>
      </w:r>
    </w:p>
    <w:p w14:paraId="76550B38" w14:textId="77777777" w:rsidR="00AA169C" w:rsidRDefault="00AA169C" w:rsidP="00AA169C">
      <w:pPr>
        <w:pStyle w:val="ListParagraph"/>
        <w:numPr>
          <w:ilvl w:val="0"/>
          <w:numId w:val="11"/>
        </w:numPr>
      </w:pPr>
      <w:r>
        <w:t>use for meeting notes</w:t>
      </w:r>
    </w:p>
    <w:p w14:paraId="379C5F93" w14:textId="77777777" w:rsidR="00AA169C" w:rsidRDefault="00AA169C"/>
    <w:p w14:paraId="050B6A64" w14:textId="77777777" w:rsidR="00AA169C" w:rsidRDefault="00D928B6">
      <w:hyperlink r:id="rId9" w:history="1">
        <w:r w:rsidR="00AA169C" w:rsidRPr="00AF58C2">
          <w:rPr>
            <w:rStyle w:val="Hyperlink"/>
          </w:rPr>
          <w:t>lead_hffa@livewelllawrence.org</w:t>
        </w:r>
      </w:hyperlink>
      <w:r w:rsidR="00AA169C">
        <w:t xml:space="preserve"> </w:t>
      </w:r>
    </w:p>
    <w:p w14:paraId="21FD2598" w14:textId="77777777" w:rsidR="00AA169C" w:rsidRDefault="00AA169C"/>
    <w:p w14:paraId="0797F297" w14:textId="1E33C4B2" w:rsidR="00AA169C" w:rsidRDefault="00AA169C" w:rsidP="00AA169C">
      <w:pPr>
        <w:pStyle w:val="ListParagraph"/>
        <w:numPr>
          <w:ilvl w:val="0"/>
          <w:numId w:val="13"/>
        </w:numPr>
      </w:pPr>
      <w:r>
        <w:t>to send ema</w:t>
      </w:r>
      <w:r w:rsidR="007A16CA">
        <w:t>il to the work group leadership</w:t>
      </w:r>
    </w:p>
    <w:p w14:paraId="6B425170" w14:textId="77777777" w:rsidR="00AA169C" w:rsidRDefault="00AA169C" w:rsidP="00AA169C">
      <w:pPr>
        <w:pStyle w:val="ListParagraph"/>
        <w:numPr>
          <w:ilvl w:val="0"/>
          <w:numId w:val="13"/>
        </w:numPr>
      </w:pPr>
      <w:r>
        <w:t>Individual contact information for work group leadership and support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94"/>
        <w:gridCol w:w="1907"/>
        <w:gridCol w:w="3430"/>
        <w:gridCol w:w="1917"/>
      </w:tblGrid>
      <w:tr w:rsidR="007A16CA" w:rsidRPr="00AA169C" w14:paraId="23A11A30" w14:textId="77777777" w:rsidTr="007A16CA">
        <w:tc>
          <w:tcPr>
            <w:tcW w:w="1501" w:type="dxa"/>
          </w:tcPr>
          <w:p w14:paraId="05EB7080" w14:textId="77777777" w:rsidR="007A16CA" w:rsidRPr="00AA169C" w:rsidRDefault="007A16CA" w:rsidP="009C6AC9">
            <w:r>
              <w:t>Name</w:t>
            </w:r>
          </w:p>
        </w:tc>
        <w:tc>
          <w:tcPr>
            <w:tcW w:w="1921" w:type="dxa"/>
          </w:tcPr>
          <w:p w14:paraId="34479F8A" w14:textId="77777777" w:rsidR="007A16CA" w:rsidRPr="00AA169C" w:rsidRDefault="007A16CA" w:rsidP="009C6AC9">
            <w:r w:rsidRPr="00AA169C">
              <w:t>Work Group Role</w:t>
            </w:r>
          </w:p>
        </w:tc>
        <w:tc>
          <w:tcPr>
            <w:tcW w:w="2899" w:type="dxa"/>
          </w:tcPr>
          <w:p w14:paraId="3AC03E16" w14:textId="77777777" w:rsidR="007A16CA" w:rsidRPr="00AA169C" w:rsidRDefault="007A16CA" w:rsidP="009C6AC9">
            <w:r w:rsidRPr="00AA169C">
              <w:t>Email</w:t>
            </w:r>
          </w:p>
        </w:tc>
        <w:tc>
          <w:tcPr>
            <w:tcW w:w="2229" w:type="dxa"/>
          </w:tcPr>
          <w:p w14:paraId="7C1A9A5F" w14:textId="77777777" w:rsidR="007A16CA" w:rsidRPr="00AA169C" w:rsidRDefault="007A16CA" w:rsidP="009C6AC9">
            <w:r w:rsidRPr="00AA169C">
              <w:t>Phone</w:t>
            </w:r>
          </w:p>
        </w:tc>
      </w:tr>
      <w:tr w:rsidR="007A16CA" w:rsidRPr="00AA169C" w14:paraId="41CEA072" w14:textId="77777777" w:rsidTr="007A16CA">
        <w:tc>
          <w:tcPr>
            <w:tcW w:w="1501" w:type="dxa"/>
          </w:tcPr>
          <w:p w14:paraId="350DDF63" w14:textId="77777777" w:rsidR="007A16CA" w:rsidRPr="00AA169C" w:rsidRDefault="007A16CA" w:rsidP="009C6AC9">
            <w:r w:rsidRPr="00AA169C">
              <w:t>Christina Holt</w:t>
            </w:r>
          </w:p>
        </w:tc>
        <w:tc>
          <w:tcPr>
            <w:tcW w:w="1921" w:type="dxa"/>
          </w:tcPr>
          <w:p w14:paraId="703FAF81" w14:textId="77777777" w:rsidR="007A16CA" w:rsidRPr="00AA169C" w:rsidRDefault="007A16CA" w:rsidP="009C6AC9">
            <w:r>
              <w:t>Chair</w:t>
            </w:r>
          </w:p>
        </w:tc>
        <w:tc>
          <w:tcPr>
            <w:tcW w:w="2899" w:type="dxa"/>
          </w:tcPr>
          <w:p w14:paraId="563CE032" w14:textId="77777777" w:rsidR="007A16CA" w:rsidRPr="00AA169C" w:rsidRDefault="00D928B6" w:rsidP="009C6AC9">
            <w:hyperlink r:id="rId10" w:history="1">
              <w:r w:rsidR="007A16CA" w:rsidRPr="00AA169C">
                <w:rPr>
                  <w:rStyle w:val="Hyperlink"/>
                </w:rPr>
                <w:t>cholt@ku.edu</w:t>
              </w:r>
            </w:hyperlink>
          </w:p>
        </w:tc>
        <w:tc>
          <w:tcPr>
            <w:tcW w:w="2229" w:type="dxa"/>
          </w:tcPr>
          <w:p w14:paraId="7871D393" w14:textId="77777777" w:rsidR="007A16CA" w:rsidRPr="00AA169C" w:rsidRDefault="007A16CA" w:rsidP="009C6AC9">
            <w:r w:rsidRPr="00AA169C">
              <w:t>(785) 864-0533</w:t>
            </w:r>
          </w:p>
        </w:tc>
      </w:tr>
      <w:tr w:rsidR="007A16CA" w:rsidRPr="00AA169C" w14:paraId="622817E4" w14:textId="77777777" w:rsidTr="007A16CA">
        <w:tc>
          <w:tcPr>
            <w:tcW w:w="1501" w:type="dxa"/>
          </w:tcPr>
          <w:p w14:paraId="7AB2A5FA" w14:textId="77777777" w:rsidR="007A16CA" w:rsidRPr="00AA169C" w:rsidRDefault="007A16CA" w:rsidP="009C6AC9">
            <w:r w:rsidRPr="007A16CA">
              <w:t>Kelsey Fortin</w:t>
            </w:r>
          </w:p>
        </w:tc>
        <w:tc>
          <w:tcPr>
            <w:tcW w:w="1921" w:type="dxa"/>
          </w:tcPr>
          <w:p w14:paraId="32965A16" w14:textId="77777777" w:rsidR="007A16CA" w:rsidRPr="00AA169C" w:rsidRDefault="007A16CA" w:rsidP="009C6AC9">
            <w:r w:rsidRPr="00AA169C">
              <w:t>Chair</w:t>
            </w:r>
            <w:r>
              <w:t>-elect</w:t>
            </w:r>
          </w:p>
        </w:tc>
        <w:tc>
          <w:tcPr>
            <w:tcW w:w="2899" w:type="dxa"/>
          </w:tcPr>
          <w:p w14:paraId="4D0AD7FB" w14:textId="77777777" w:rsidR="007A16CA" w:rsidRPr="00AA169C" w:rsidRDefault="00D928B6" w:rsidP="007A16CA">
            <w:hyperlink r:id="rId11" w:history="1">
              <w:r w:rsidR="007A16CA" w:rsidRPr="00E12493">
                <w:rPr>
                  <w:rStyle w:val="Hyperlink"/>
                </w:rPr>
                <w:t>kelseyf123@ku.edu</w:t>
              </w:r>
            </w:hyperlink>
          </w:p>
        </w:tc>
        <w:tc>
          <w:tcPr>
            <w:tcW w:w="2229" w:type="dxa"/>
          </w:tcPr>
          <w:p w14:paraId="340C97CB" w14:textId="77777777" w:rsidR="007A16CA" w:rsidRPr="00AA169C" w:rsidRDefault="007A16CA" w:rsidP="009C6AC9">
            <w:r w:rsidRPr="007A16CA">
              <w:t>(785) 864-9573</w:t>
            </w:r>
          </w:p>
        </w:tc>
      </w:tr>
      <w:tr w:rsidR="007A16CA" w:rsidRPr="00AA169C" w14:paraId="0CC1E4DA" w14:textId="77777777" w:rsidTr="007A16CA">
        <w:tc>
          <w:tcPr>
            <w:tcW w:w="1501" w:type="dxa"/>
          </w:tcPr>
          <w:p w14:paraId="4D66E554" w14:textId="77777777" w:rsidR="007A16CA" w:rsidRPr="00AA169C" w:rsidRDefault="007A16CA" w:rsidP="009C6AC9">
            <w:r w:rsidRPr="00AA169C">
              <w:t>Elizabeth Keever</w:t>
            </w:r>
          </w:p>
        </w:tc>
        <w:tc>
          <w:tcPr>
            <w:tcW w:w="1921" w:type="dxa"/>
          </w:tcPr>
          <w:p w14:paraId="7F78B701" w14:textId="77777777" w:rsidR="007A16CA" w:rsidRPr="00AA169C" w:rsidRDefault="007A16CA" w:rsidP="009C6AC9">
            <w:r>
              <w:t xml:space="preserve">Past </w:t>
            </w:r>
            <w:r w:rsidRPr="00AA169C">
              <w:t>Chair</w:t>
            </w:r>
          </w:p>
        </w:tc>
        <w:tc>
          <w:tcPr>
            <w:tcW w:w="2899" w:type="dxa"/>
          </w:tcPr>
          <w:p w14:paraId="5511AC5B" w14:textId="77777777" w:rsidR="007A16CA" w:rsidRPr="00AA169C" w:rsidRDefault="00D928B6" w:rsidP="009C6AC9">
            <w:hyperlink r:id="rId12" w:history="1">
              <w:r w:rsidR="007A16CA" w:rsidRPr="00AA169C">
                <w:rPr>
                  <w:rStyle w:val="Hyperlink"/>
                </w:rPr>
                <w:t>ekeever@justfoodks.org</w:t>
              </w:r>
            </w:hyperlink>
          </w:p>
        </w:tc>
        <w:tc>
          <w:tcPr>
            <w:tcW w:w="2229" w:type="dxa"/>
          </w:tcPr>
          <w:p w14:paraId="220DF6CD" w14:textId="77777777" w:rsidR="007A16CA" w:rsidRPr="00AA169C" w:rsidRDefault="007A16CA" w:rsidP="009C6AC9">
            <w:r w:rsidRPr="00AA169C">
              <w:t>(214) 532-8355</w:t>
            </w:r>
          </w:p>
        </w:tc>
      </w:tr>
      <w:tr w:rsidR="007A16CA" w:rsidRPr="00AA169C" w14:paraId="7676F22F" w14:textId="77777777" w:rsidTr="007A16CA">
        <w:tc>
          <w:tcPr>
            <w:tcW w:w="1501" w:type="dxa"/>
          </w:tcPr>
          <w:p w14:paraId="7C200269" w14:textId="7C95069B" w:rsidR="007A16CA" w:rsidRPr="00AA169C" w:rsidRDefault="00006900" w:rsidP="00006900">
            <w:r w:rsidRPr="00006900">
              <w:t>Gwen GeigerWolfe</w:t>
            </w:r>
          </w:p>
        </w:tc>
        <w:tc>
          <w:tcPr>
            <w:tcW w:w="1921" w:type="dxa"/>
          </w:tcPr>
          <w:p w14:paraId="73097E23" w14:textId="77777777" w:rsidR="007A16CA" w:rsidRPr="00AA169C" w:rsidRDefault="007A16CA" w:rsidP="009C6AC9">
            <w:r w:rsidRPr="00AA169C">
              <w:t>Communications Coordinator</w:t>
            </w:r>
          </w:p>
        </w:tc>
        <w:tc>
          <w:tcPr>
            <w:tcW w:w="2899" w:type="dxa"/>
          </w:tcPr>
          <w:p w14:paraId="4E38F8A1" w14:textId="0407E161" w:rsidR="007A16CA" w:rsidRPr="00AA169C" w:rsidRDefault="00D928B6" w:rsidP="009C6AC9">
            <w:hyperlink r:id="rId13" w:history="1">
              <w:r w:rsidRPr="00F90626">
                <w:rPr>
                  <w:rStyle w:val="Hyperlink"/>
                </w:rPr>
                <w:t>ggeigerwolfe@lawrence.lib.ks.us</w:t>
              </w:r>
            </w:hyperlink>
          </w:p>
        </w:tc>
        <w:tc>
          <w:tcPr>
            <w:tcW w:w="2229" w:type="dxa"/>
          </w:tcPr>
          <w:p w14:paraId="7AA71253" w14:textId="0B5D0EA8" w:rsidR="007A16CA" w:rsidRPr="00AA169C" w:rsidRDefault="00D928B6" w:rsidP="009C6AC9">
            <w:r w:rsidRPr="00D928B6">
              <w:t>(785) 843-3833 ext. 136</w:t>
            </w:r>
          </w:p>
        </w:tc>
      </w:tr>
    </w:tbl>
    <w:p w14:paraId="0DD7892A" w14:textId="77777777" w:rsidR="00AA169C" w:rsidRDefault="00AA169C" w:rsidP="00AA169C"/>
    <w:p w14:paraId="20B5B666" w14:textId="77777777" w:rsidR="00AA169C" w:rsidRDefault="00D928B6">
      <w:hyperlink r:id="rId14" w:history="1">
        <w:r w:rsidR="00AA169C" w:rsidRPr="00AF58C2">
          <w:rPr>
            <w:rStyle w:val="Hyperlink"/>
          </w:rPr>
          <w:t>executive@livewelllawrence.org</w:t>
        </w:r>
      </w:hyperlink>
      <w:r w:rsidR="00AA169C">
        <w:t xml:space="preserve"> </w:t>
      </w:r>
    </w:p>
    <w:p w14:paraId="76232BFC" w14:textId="77777777" w:rsidR="00AA169C" w:rsidRDefault="00AA169C"/>
    <w:p w14:paraId="3E5B66F2" w14:textId="77777777" w:rsidR="00AA169C" w:rsidRDefault="00AA169C" w:rsidP="00AA169C">
      <w:pPr>
        <w:pStyle w:val="ListParagraph"/>
        <w:numPr>
          <w:ilvl w:val="0"/>
          <w:numId w:val="11"/>
        </w:numPr>
      </w:pPr>
      <w:r>
        <w:t>to send email to the LiveWell coalition executive committee and health department staff</w:t>
      </w:r>
    </w:p>
    <w:p w14:paraId="53892A41" w14:textId="4E5CAA1C" w:rsidR="00AA169C" w:rsidRDefault="00D928B6" w:rsidP="00AA169C">
      <w:pPr>
        <w:pStyle w:val="ListParagraph"/>
        <w:numPr>
          <w:ilvl w:val="0"/>
          <w:numId w:val="11"/>
        </w:numPr>
      </w:pPr>
      <w:r>
        <w:t xml:space="preserve">be sure to cc when sending out work group </w:t>
      </w:r>
      <w:r w:rsidR="00AA169C">
        <w:t>meeting notes</w:t>
      </w:r>
      <w:bookmarkStart w:id="0" w:name="_GoBack"/>
      <w:bookmarkEnd w:id="0"/>
    </w:p>
    <w:p w14:paraId="51DF77FA" w14:textId="77777777" w:rsidR="00AB316D" w:rsidRDefault="00AB316D" w:rsidP="00AB316D"/>
    <w:p w14:paraId="37EC6BAA" w14:textId="21B5187A" w:rsidR="00AB316D" w:rsidRDefault="00AB316D" w:rsidP="00AB316D">
      <w:r>
        <w:t xml:space="preserve">To see full contact list for HFFA work group, click </w:t>
      </w:r>
      <w:hyperlink r:id="rId15" w:history="1">
        <w:r w:rsidRPr="00AB316D">
          <w:rPr>
            <w:rStyle w:val="Hyperlink"/>
          </w:rPr>
          <w:t>here</w:t>
        </w:r>
      </w:hyperlink>
      <w:r>
        <w:t>.</w:t>
      </w:r>
    </w:p>
    <w:sectPr w:rsidR="00AB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CB1"/>
    <w:multiLevelType w:val="multilevel"/>
    <w:tmpl w:val="5C08F43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453131"/>
    <w:multiLevelType w:val="hybridMultilevel"/>
    <w:tmpl w:val="CA00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37C8"/>
    <w:multiLevelType w:val="hybridMultilevel"/>
    <w:tmpl w:val="72025608"/>
    <w:lvl w:ilvl="0" w:tplc="D39C959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76D0E"/>
    <w:multiLevelType w:val="hybridMultilevel"/>
    <w:tmpl w:val="16F0769A"/>
    <w:lvl w:ilvl="0" w:tplc="D39C959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645CE"/>
    <w:multiLevelType w:val="hybridMultilevel"/>
    <w:tmpl w:val="411A0924"/>
    <w:lvl w:ilvl="0" w:tplc="D39C959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4"/>
    <w:rsid w:val="00006900"/>
    <w:rsid w:val="004B0E2B"/>
    <w:rsid w:val="007A16CA"/>
    <w:rsid w:val="00883FCC"/>
    <w:rsid w:val="00A55124"/>
    <w:rsid w:val="00AA169C"/>
    <w:rsid w:val="00AB316D"/>
    <w:rsid w:val="00D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1E98"/>
  <w15:docId w15:val="{ED171F23-C5A9-4670-B981-1751630D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2B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4B0E2B"/>
    <w:pPr>
      <w:widowControl/>
      <w:numPr>
        <w:numId w:val="9"/>
      </w:numPr>
      <w:autoSpaceDE/>
      <w:autoSpaceDN/>
      <w:adjustRightInd/>
      <w:spacing w:after="280" w:line="360" w:lineRule="atLeast"/>
      <w:outlineLvl w:val="0"/>
    </w:pPr>
    <w:rPr>
      <w:rFonts w:ascii="Book Antiqua" w:hAnsi="Book Antiqua"/>
      <w:color w:val="auto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4B0E2B"/>
    <w:pPr>
      <w:keepNext/>
      <w:widowControl/>
      <w:numPr>
        <w:ilvl w:val="1"/>
        <w:numId w:val="9"/>
      </w:numPr>
      <w:autoSpaceDE/>
      <w:autoSpaceDN/>
      <w:adjustRightInd/>
      <w:spacing w:after="280"/>
      <w:outlineLvl w:val="1"/>
    </w:pPr>
    <w:rPr>
      <w:rFonts w:ascii="Book Antiqua" w:hAnsi="Book Antiqua"/>
      <w:b/>
      <w:caps/>
      <w:color w:val="auto"/>
      <w:szCs w:val="20"/>
    </w:rPr>
  </w:style>
  <w:style w:type="paragraph" w:styleId="Heading3">
    <w:name w:val="heading 3"/>
    <w:aliases w:val="3 bullet,b,2"/>
    <w:basedOn w:val="Normal"/>
    <w:link w:val="Heading3Char"/>
    <w:qFormat/>
    <w:rsid w:val="004B0E2B"/>
    <w:pPr>
      <w:widowControl/>
      <w:numPr>
        <w:ilvl w:val="2"/>
        <w:numId w:val="9"/>
      </w:numPr>
      <w:autoSpaceDE/>
      <w:autoSpaceDN/>
      <w:adjustRightInd/>
      <w:outlineLvl w:val="2"/>
    </w:pPr>
    <w:rPr>
      <w:rFonts w:ascii="Book Antiqua" w:hAnsi="Book Antiqua"/>
      <w:color w:val="auto"/>
      <w:szCs w:val="20"/>
    </w:rPr>
  </w:style>
  <w:style w:type="paragraph" w:styleId="Heading4">
    <w:name w:val="heading 4"/>
    <w:aliases w:val="4 dash,d,3"/>
    <w:basedOn w:val="Normal"/>
    <w:link w:val="Heading4Char"/>
    <w:qFormat/>
    <w:rsid w:val="004B0E2B"/>
    <w:pPr>
      <w:widowControl/>
      <w:numPr>
        <w:ilvl w:val="3"/>
        <w:numId w:val="9"/>
      </w:numPr>
      <w:autoSpaceDE/>
      <w:autoSpaceDN/>
      <w:adjustRightInd/>
      <w:outlineLvl w:val="3"/>
    </w:pPr>
    <w:rPr>
      <w:rFonts w:ascii="Book Antiqua" w:hAnsi="Book Antiqua"/>
      <w:color w:val="auto"/>
      <w:szCs w:val="20"/>
    </w:rPr>
  </w:style>
  <w:style w:type="paragraph" w:styleId="Heading5">
    <w:name w:val="heading 5"/>
    <w:aliases w:val="5 sub-bullet,sb,4"/>
    <w:basedOn w:val="Normal"/>
    <w:link w:val="Heading5Char"/>
    <w:qFormat/>
    <w:rsid w:val="004B0E2B"/>
    <w:pPr>
      <w:widowControl/>
      <w:numPr>
        <w:ilvl w:val="4"/>
        <w:numId w:val="9"/>
      </w:numPr>
      <w:autoSpaceDE/>
      <w:autoSpaceDN/>
      <w:adjustRightInd/>
      <w:outlineLvl w:val="4"/>
    </w:pPr>
    <w:rPr>
      <w:rFonts w:ascii="Book Antiqua" w:hAnsi="Book Antiqua"/>
      <w:color w:val="auto"/>
      <w:szCs w:val="20"/>
    </w:rPr>
  </w:style>
  <w:style w:type="paragraph" w:styleId="Heading6">
    <w:name w:val="heading 6"/>
    <w:aliases w:val="sub-dash,sd,5"/>
    <w:basedOn w:val="Normal"/>
    <w:link w:val="Heading6Char"/>
    <w:qFormat/>
    <w:rsid w:val="004B0E2B"/>
    <w:pPr>
      <w:widowControl/>
      <w:numPr>
        <w:ilvl w:val="5"/>
        <w:numId w:val="9"/>
      </w:numPr>
      <w:autoSpaceDE/>
      <w:autoSpaceDN/>
      <w:adjustRightInd/>
      <w:outlineLvl w:val="5"/>
    </w:pPr>
    <w:rPr>
      <w:rFonts w:ascii="Book Antiqua" w:hAnsi="Book Antiqua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4B0E2B"/>
    <w:pPr>
      <w:keepNext/>
      <w:widowControl/>
      <w:numPr>
        <w:ilvl w:val="6"/>
        <w:numId w:val="9"/>
      </w:numPr>
      <w:autoSpaceDE/>
      <w:autoSpaceDN/>
      <w:adjustRightInd/>
      <w:jc w:val="center"/>
      <w:outlineLvl w:val="6"/>
    </w:pPr>
    <w:rPr>
      <w:rFonts w:ascii="Book Antiqua" w:hAnsi="Book Antiqua"/>
      <w:b/>
      <w:color w:val="aut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B0E2B"/>
    <w:pPr>
      <w:keepNext/>
      <w:numPr>
        <w:ilvl w:val="7"/>
        <w:numId w:val="9"/>
      </w:numPr>
      <w:autoSpaceDE/>
      <w:autoSpaceDN/>
      <w:adjustRightInd/>
      <w:jc w:val="center"/>
      <w:outlineLvl w:val="7"/>
    </w:pPr>
    <w:rPr>
      <w:rFonts w:ascii="Book Antiqua" w:hAnsi="Book Antiqua"/>
      <w:b/>
      <w:bCs/>
      <w:color w:val="auto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4B0E2B"/>
    <w:pPr>
      <w:keepNext/>
      <w:widowControl/>
      <w:numPr>
        <w:ilvl w:val="8"/>
        <w:numId w:val="9"/>
      </w:numPr>
      <w:autoSpaceDE/>
      <w:autoSpaceDN/>
      <w:adjustRightInd/>
      <w:outlineLvl w:val="8"/>
    </w:pPr>
    <w:rPr>
      <w:rFonts w:ascii="Book Antiqua" w:hAnsi="Book Antiqua"/>
      <w:b/>
      <w:bCs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B0E2B"/>
    <w:pPr>
      <w:keepNext/>
      <w:widowControl/>
      <w:autoSpaceDE/>
      <w:autoSpaceDN/>
      <w:adjustRightInd/>
      <w:spacing w:before="240" w:after="160"/>
      <w:jc w:val="center"/>
      <w:outlineLvl w:val="0"/>
    </w:pPr>
    <w:rPr>
      <w:rFonts w:ascii="Arial" w:hAnsi="Arial" w:cs="Arial"/>
      <w:b/>
      <w:bCs/>
      <w:smallCaps/>
      <w:color w:val="000080"/>
      <w:kern w:val="32"/>
      <w:sz w:val="38"/>
      <w:szCs w:val="38"/>
    </w:rPr>
  </w:style>
  <w:style w:type="character" w:customStyle="1" w:styleId="Style1Char">
    <w:name w:val="Style1 Char"/>
    <w:link w:val="Style1"/>
    <w:rsid w:val="004B0E2B"/>
    <w:rPr>
      <w:rFonts w:ascii="Arial" w:hAnsi="Arial" w:cs="Arial"/>
      <w:b/>
      <w:bCs/>
      <w:smallCaps/>
      <w:color w:val="000080"/>
      <w:kern w:val="32"/>
      <w:sz w:val="38"/>
      <w:szCs w:val="38"/>
    </w:rPr>
  </w:style>
  <w:style w:type="paragraph" w:customStyle="1" w:styleId="Style2">
    <w:name w:val="Style2"/>
    <w:basedOn w:val="Normal"/>
    <w:link w:val="Style2Char"/>
    <w:qFormat/>
    <w:rsid w:val="004B0E2B"/>
    <w:pPr>
      <w:spacing w:before="240" w:after="160"/>
    </w:pPr>
    <w:rPr>
      <w:rFonts w:ascii="Arial" w:hAnsi="Arial" w:cs="Arial"/>
      <w:b/>
      <w:color w:val="000080"/>
      <w:sz w:val="28"/>
      <w:szCs w:val="28"/>
    </w:rPr>
  </w:style>
  <w:style w:type="character" w:customStyle="1" w:styleId="Style2Char">
    <w:name w:val="Style2 Char"/>
    <w:link w:val="Style2"/>
    <w:rsid w:val="004B0E2B"/>
    <w:rPr>
      <w:rFonts w:ascii="Arial" w:hAnsi="Arial" w:cs="Arial"/>
      <w:b/>
      <w:color w:val="000080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4B0E2B"/>
    <w:pPr>
      <w:spacing w:before="120" w:after="40"/>
      <w:ind w:firstLine="720"/>
    </w:pPr>
    <w:rPr>
      <w:rFonts w:ascii="Arial" w:hAnsi="Arial" w:cs="Arial"/>
      <w:b/>
      <w:color w:val="000080"/>
    </w:rPr>
  </w:style>
  <w:style w:type="character" w:customStyle="1" w:styleId="Style3Char">
    <w:name w:val="Style3 Char"/>
    <w:link w:val="Style3"/>
    <w:rsid w:val="004B0E2B"/>
    <w:rPr>
      <w:rFonts w:ascii="Arial" w:hAnsi="Arial" w:cs="Arial"/>
      <w:b/>
      <w:color w:val="000080"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4B0E2B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4B0E2B"/>
    <w:rPr>
      <w:b/>
      <w:smallCaps/>
      <w:color w:val="000080"/>
      <w:sz w:val="28"/>
      <w:szCs w:val="28"/>
    </w:rPr>
  </w:style>
  <w:style w:type="character" w:customStyle="1" w:styleId="Heading1Char">
    <w:name w:val="Heading 1 Char"/>
    <w:aliases w:val="1 ghost Char,g Char"/>
    <w:basedOn w:val="DefaultParagraphFont"/>
    <w:link w:val="Heading1"/>
    <w:rsid w:val="004B0E2B"/>
    <w:rPr>
      <w:rFonts w:ascii="Book Antiqua" w:hAnsi="Book Antiqua"/>
      <w:sz w:val="24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4B0E2B"/>
    <w:rPr>
      <w:rFonts w:ascii="Book Antiqua" w:hAnsi="Book Antiqua"/>
      <w:b/>
      <w:caps/>
      <w:sz w:val="24"/>
    </w:rPr>
  </w:style>
  <w:style w:type="character" w:customStyle="1" w:styleId="Heading3Char">
    <w:name w:val="Heading 3 Char"/>
    <w:aliases w:val="3 bullet Char,b Char,2 Char"/>
    <w:basedOn w:val="DefaultParagraphFont"/>
    <w:link w:val="Heading3"/>
    <w:rsid w:val="004B0E2B"/>
    <w:rPr>
      <w:rFonts w:ascii="Book Antiqua" w:hAnsi="Book Antiqua"/>
      <w:sz w:val="24"/>
    </w:rPr>
  </w:style>
  <w:style w:type="character" w:customStyle="1" w:styleId="Heading4Char">
    <w:name w:val="Heading 4 Char"/>
    <w:aliases w:val="4 dash Char,d Char,3 Char"/>
    <w:basedOn w:val="DefaultParagraphFont"/>
    <w:link w:val="Heading4"/>
    <w:rsid w:val="004B0E2B"/>
    <w:rPr>
      <w:rFonts w:ascii="Book Antiqua" w:hAnsi="Book Antiqua"/>
      <w:sz w:val="24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rsid w:val="004B0E2B"/>
    <w:rPr>
      <w:rFonts w:ascii="Book Antiqua" w:hAnsi="Book Antiqua"/>
      <w:sz w:val="24"/>
    </w:rPr>
  </w:style>
  <w:style w:type="character" w:customStyle="1" w:styleId="Heading6Char">
    <w:name w:val="Heading 6 Char"/>
    <w:aliases w:val="sub-dash Char,sd Char,5 Char"/>
    <w:basedOn w:val="DefaultParagraphFont"/>
    <w:link w:val="Heading6"/>
    <w:rsid w:val="004B0E2B"/>
    <w:rPr>
      <w:rFonts w:ascii="Book Antiqua" w:hAnsi="Book Antiqua"/>
      <w:sz w:val="24"/>
    </w:rPr>
  </w:style>
  <w:style w:type="character" w:customStyle="1" w:styleId="Heading7Char">
    <w:name w:val="Heading 7 Char"/>
    <w:basedOn w:val="DefaultParagraphFont"/>
    <w:link w:val="Heading7"/>
    <w:rsid w:val="004B0E2B"/>
    <w:rPr>
      <w:rFonts w:ascii="Book Antiqua" w:hAnsi="Book Antiqua"/>
      <w:b/>
    </w:rPr>
  </w:style>
  <w:style w:type="character" w:customStyle="1" w:styleId="Heading8Char">
    <w:name w:val="Heading 8 Char"/>
    <w:basedOn w:val="DefaultParagraphFont"/>
    <w:link w:val="Heading8"/>
    <w:rsid w:val="004B0E2B"/>
    <w:rPr>
      <w:rFonts w:ascii="Book Antiqua" w:hAnsi="Book Antiqua"/>
      <w:b/>
      <w:bCs/>
      <w:sz w:val="32"/>
    </w:rPr>
  </w:style>
  <w:style w:type="character" w:customStyle="1" w:styleId="Heading9Char">
    <w:name w:val="Heading 9 Char"/>
    <w:basedOn w:val="DefaultParagraphFont"/>
    <w:link w:val="Heading9"/>
    <w:rsid w:val="004B0E2B"/>
    <w:rPr>
      <w:rFonts w:ascii="Book Antiqua" w:hAnsi="Book Antiqua"/>
      <w:b/>
      <w:bCs/>
      <w:sz w:val="28"/>
    </w:rPr>
  </w:style>
  <w:style w:type="paragraph" w:styleId="Subtitle">
    <w:name w:val="Subtitle"/>
    <w:basedOn w:val="Normal"/>
    <w:link w:val="SubtitleChar"/>
    <w:qFormat/>
    <w:rsid w:val="004B0E2B"/>
    <w:pPr>
      <w:widowControl/>
      <w:autoSpaceDE/>
      <w:autoSpaceDN/>
      <w:adjustRightInd/>
    </w:pPr>
    <w:rPr>
      <w:rFonts w:ascii="Book Antiqua" w:hAnsi="Book Antiqua"/>
      <w:b/>
      <w:bCs/>
      <w:color w:val="auto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4B0E2B"/>
    <w:rPr>
      <w:rFonts w:ascii="Book Antiqua" w:hAnsi="Book Antiqua"/>
      <w:b/>
      <w:bCs/>
      <w:sz w:val="32"/>
    </w:rPr>
  </w:style>
  <w:style w:type="character" w:styleId="Emphasis">
    <w:name w:val="Emphasis"/>
    <w:qFormat/>
    <w:rsid w:val="004B0E2B"/>
    <w:rPr>
      <w:i/>
      <w:iCs/>
    </w:rPr>
  </w:style>
  <w:style w:type="paragraph" w:styleId="ListParagraph">
    <w:name w:val="List Paragraph"/>
    <w:basedOn w:val="Normal"/>
    <w:uiPriority w:val="34"/>
    <w:qFormat/>
    <w:rsid w:val="004B0E2B"/>
    <w:pPr>
      <w:ind w:left="720"/>
    </w:pPr>
  </w:style>
  <w:style w:type="character" w:styleId="Hyperlink">
    <w:name w:val="Hyperlink"/>
    <w:basedOn w:val="DefaultParagraphFont"/>
    <w:uiPriority w:val="99"/>
    <w:unhideWhenUsed/>
    <w:rsid w:val="00AA1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foodforall@livewelllawrence.org" TargetMode="External"/><Relationship Id="rId13" Type="http://schemas.openxmlformats.org/officeDocument/2006/relationships/hyperlink" Target="mailto:ggeigerwolfe@lawrence.lib.ks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keever@justfoodk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seyf123@ku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ctb.org/wst/healthylawrence/livewell/_layouts/15/xlviewer.aspx?id=/wst/healthylawrence/livewell/HealthyFoodForAll/LiveWell%20Healthy%20Food%20For%20All%20Work%20Group.xlsx&amp;Source=https%3A%2F%2Fwww%2Emyctb%2Eorg%2Fwst%2Fhealthylawrence%2Flivewell%2FHealthyFoodForAll%2FForms%2FAllItems%2Easpx" TargetMode="External"/><Relationship Id="rId10" Type="http://schemas.openxmlformats.org/officeDocument/2006/relationships/hyperlink" Target="mailto:cholt@k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ead_hffa@livewelllawrence.org" TargetMode="External"/><Relationship Id="rId14" Type="http://schemas.openxmlformats.org/officeDocument/2006/relationships/hyperlink" Target="mailto:executive@livewelllaw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CE338-49B0-4924-AEC4-60B02DA8A3CE}"/>
</file>

<file path=customXml/itemProps2.xml><?xml version="1.0" encoding="utf-8"?>
<ds:datastoreItem xmlns:ds="http://schemas.openxmlformats.org/officeDocument/2006/customXml" ds:itemID="{168030E9-468A-4139-8095-F6C68F2E45D5}"/>
</file>

<file path=customXml/itemProps3.xml><?xml version="1.0" encoding="utf-8"?>
<ds:datastoreItem xmlns:ds="http://schemas.openxmlformats.org/officeDocument/2006/customXml" ds:itemID="{1CB41722-B2BB-4A92-98E5-A6AC64462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Bryan</dc:creator>
  <cp:keywords/>
  <dc:description/>
  <cp:lastModifiedBy>Charlie Bryan</cp:lastModifiedBy>
  <cp:revision>5</cp:revision>
  <dcterms:created xsi:type="dcterms:W3CDTF">2015-09-03T17:30:00Z</dcterms:created>
  <dcterms:modified xsi:type="dcterms:W3CDTF">2017-05-19T00:36:00Z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